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Ofício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*Dados necessários conforme Provimento nº 61/2017/CNJ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Declaro, para os devidos fins, que: (1) esta é a minha primeira aquisição imobiliária; (2) que o imóvel é para fins residenciais; (3) que adquiro através de financiamento pelo Sistema Financeiro de Habitação, enquadrando-me no disposto no art. 290, Lei 6.015/73 e art. 109 do Código de Normas da Corregedoria Geral do Estado do Espírito Santo, 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venho requerer a redução de 50% do valor dos emolumentos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ainda, que tenho ciência da obrigatoriedade da complementação dos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 emolumentos. Caso não atenda aos itens citados acima, e se a qualquer tempo for comprovada a falsidade das declarações aqui exaradas, autorizando a Serventia a tomar as providências cabíveis, inclusive judiciais, se for o caso.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de quinhentos mil réis a cinco contos de réis,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20" w:before="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sz w:val="20"/>
          <w:szCs w:val="20"/>
          <w:rtl w:val="0"/>
        </w:rPr>
        <w:t xml:space="preserve">Declaro ter ciência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que meus dados pessoais serão coletados, recepcionados, armazenados e/ou arquivados e tratados por esta serventia conforme determinações vinculadas à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LGPD.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-25399</wp:posOffset>
                </wp:positionV>
                <wp:extent cx="6201410" cy="5187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60" y="3525660"/>
                          <a:ext cx="6191280" cy="50868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-25399</wp:posOffset>
                </wp:positionV>
                <wp:extent cx="6201410" cy="51879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410" cy="518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Vila Velha/ES, ______ de ________________ de 20______.</w:t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2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Assinatura do(a) requerente</w:t>
      </w:r>
    </w:p>
    <w:sectPr>
      <w:headerReference r:id="rId7" w:type="default"/>
      <w:footerReference r:id="rId8" w:type="default"/>
      <w:pgSz w:h="16838" w:w="11906" w:orient="portrait"/>
      <w:pgMar w:bottom="1463" w:top="2195" w:left="1134" w:right="1134" w:header="495" w:footer="74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Style w:val="Heading3"/>
      <w:numPr>
        <w:ilvl w:val="2"/>
        <w:numId w:val="1"/>
      </w:numPr>
      <w:tabs>
        <w:tab w:val="left" w:pos="0"/>
      </w:tabs>
      <w:spacing w:after="0" w:before="0" w:lineRule="auto"/>
      <w:ind w:left="0" w:right="0" w:hanging="11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ATENÇÃO: 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Reconhecer firma do(a) requerente.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trHeight w:val="263" w:hRule="atLeast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PARA </w:t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DESCONTO - SFH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FO-RGI-007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10/06/2021</w:t>
          </w:r>
        </w:p>
      </w:tc>
    </w:tr>
    <w:tr>
      <w:trPr>
        <w:trHeight w:val="327" w:hRule="atLeast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00</w:t>
          </w:r>
        </w:p>
      </w:tc>
    </w:tr>
  </w:tbl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